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lang w:val="en-US" w:eastAsia="zh-CN"/>
        </w:rPr>
      </w:pPr>
      <w:bookmarkStart w:id="0" w:name="_GoBack"/>
      <w:r>
        <w:rPr>
          <w:rFonts w:hint="eastAsia" w:ascii="方正小标宋简体" w:hAnsi="方正小标宋简体" w:eastAsia="方正小标宋简体" w:cs="方正小标宋简体"/>
          <w:sz w:val="44"/>
          <w:szCs w:val="44"/>
          <w:lang w:val="en-US" w:eastAsia="zh-CN"/>
        </w:rPr>
        <w:t>巴彦淖尔市商务局政府信息公开指南</w:t>
      </w:r>
      <w:bookmarkEnd w:id="0"/>
    </w:p>
    <w:p>
      <w:pPr>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为更好地提供政府信息公开服务，便于公民、法人和其他组织依法及时、准确获取</w:t>
      </w:r>
      <w:r>
        <w:rPr>
          <w:rFonts w:hint="eastAsia" w:ascii="仿宋" w:hAnsi="仿宋" w:eastAsia="仿宋" w:cs="仿宋"/>
          <w:sz w:val="32"/>
          <w:szCs w:val="32"/>
          <w:lang w:val="en-US" w:eastAsia="zh-CN"/>
        </w:rPr>
        <w:t>巴彦淖尔市商务局</w:t>
      </w:r>
      <w:r>
        <w:rPr>
          <w:rFonts w:hint="eastAsia" w:ascii="仿宋" w:hAnsi="仿宋" w:eastAsia="仿宋" w:cs="仿宋"/>
          <w:sz w:val="32"/>
          <w:szCs w:val="32"/>
        </w:rPr>
        <w:t>的政府信息，提高政府工作的透明度，建设法治政府，充分发挥政府信息对人民群众生产、生活和经济社会活动的服务作用，根据《中华人民共和国政府信息公开条例》（以下简称《条例》），编制本指南并实时更新</w:t>
      </w:r>
      <w:r>
        <w:rPr>
          <w:rFonts w:hint="eastAsia" w:ascii="仿宋" w:hAnsi="仿宋" w:eastAsia="仿宋" w:cs="仿宋"/>
          <w:sz w:val="32"/>
          <w:szCs w:val="32"/>
          <w:lang w:val="en-US" w:eastAsia="zh-CN"/>
        </w:rPr>
        <w:t>,要获取巴彦淖尔市商务局政府信息的公民、法人和其他组织，建议阅读本指南</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一、主动公开政府信息</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(一)公开范围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《条例》第三章规定，应当主动公开的政府信息。</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w:t>
      </w:r>
      <w:r>
        <w:rPr>
          <w:rFonts w:hint="eastAsia" w:ascii="楷体" w:hAnsi="楷体" w:eastAsia="楷体" w:cs="楷体"/>
          <w:b/>
          <w:bCs/>
          <w:sz w:val="32"/>
          <w:szCs w:val="32"/>
          <w:lang w:val="en-US" w:eastAsia="zh-CN"/>
        </w:rPr>
        <w:t>二</w:t>
      </w:r>
      <w:r>
        <w:rPr>
          <w:rFonts w:hint="eastAsia" w:ascii="楷体" w:hAnsi="楷体" w:eastAsia="楷体" w:cs="楷体"/>
          <w:b/>
          <w:bCs/>
          <w:sz w:val="32"/>
          <w:szCs w:val="32"/>
          <w:lang w:eastAsia="zh-CN"/>
        </w:rPr>
        <w:t>）</w:t>
      </w:r>
      <w:r>
        <w:rPr>
          <w:rFonts w:hint="eastAsia" w:ascii="楷体" w:hAnsi="楷体" w:eastAsia="楷体" w:cs="楷体"/>
          <w:b/>
          <w:bCs/>
          <w:sz w:val="32"/>
          <w:szCs w:val="32"/>
        </w:rPr>
        <w:t>公开渠道</w:t>
      </w:r>
    </w:p>
    <w:p>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1、门户网站</w:t>
      </w:r>
      <w:r>
        <w:rPr>
          <w:rFonts w:hint="eastAsia" w:ascii="仿宋" w:hAnsi="仿宋" w:eastAsia="仿宋" w:cs="仿宋"/>
          <w:sz w:val="32"/>
          <w:szCs w:val="32"/>
          <w:lang w:eastAsia="zh-CN"/>
        </w:rPr>
        <w:t>：</w:t>
      </w:r>
      <w:r>
        <w:rPr>
          <w:rFonts w:hint="eastAsia" w:ascii="仿宋" w:hAnsi="仿宋" w:eastAsia="仿宋" w:cs="仿宋"/>
          <w:sz w:val="32"/>
          <w:szCs w:val="32"/>
        </w:rPr>
        <w:t>“</w:t>
      </w:r>
      <w:r>
        <w:rPr>
          <w:rFonts w:hint="eastAsia" w:ascii="仿宋" w:hAnsi="仿宋" w:eastAsia="仿宋" w:cs="仿宋"/>
          <w:sz w:val="32"/>
          <w:szCs w:val="32"/>
          <w:lang w:val="en-US" w:eastAsia="zh-CN"/>
        </w:rPr>
        <w:t>巴彦淖尔市商务局</w:t>
      </w:r>
      <w:r>
        <w:rPr>
          <w:rFonts w:hint="eastAsia" w:ascii="仿宋" w:hAnsi="仿宋" w:eastAsia="仿宋" w:cs="仿宋"/>
          <w:sz w:val="32"/>
          <w:szCs w:val="32"/>
        </w:rPr>
        <w:t>”</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w:t>
      </w:r>
      <w:r>
        <w:rPr>
          <w:rFonts w:hint="eastAsia" w:ascii="仿宋" w:hAnsi="仿宋" w:eastAsia="仿宋" w:cs="仿宋"/>
          <w:sz w:val="32"/>
          <w:szCs w:val="32"/>
          <w:lang w:val="en-US" w:eastAsia="zh-CN"/>
        </w:rPr>
        <w:t>http://swj.bynr.gov.cn/</w:t>
      </w:r>
      <w:r>
        <w:rPr>
          <w:rFonts w:hint="eastAsia" w:ascii="仿宋" w:hAnsi="仿宋" w:eastAsia="仿宋" w:cs="仿宋"/>
          <w:sz w:val="32"/>
          <w:szCs w:val="32"/>
        </w:rPr>
        <w:t>）；</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2、</w:t>
      </w:r>
      <w:r>
        <w:rPr>
          <w:rFonts w:hint="eastAsia" w:ascii="仿宋" w:hAnsi="仿宋" w:eastAsia="仿宋" w:cs="仿宋"/>
          <w:sz w:val="32"/>
          <w:szCs w:val="32"/>
          <w:lang w:val="en-US" w:eastAsia="zh-CN"/>
        </w:rPr>
        <w:t>政务新媒体：“巴彦淖尔市商务局”微信公众号;</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（微信公众号：gh_b587311761ed）</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3、政府信息公开专区：</w:t>
      </w:r>
      <w:r>
        <w:rPr>
          <w:rFonts w:hint="eastAsia" w:ascii="仿宋" w:hAnsi="仿宋" w:eastAsia="仿宋" w:cs="仿宋"/>
          <w:sz w:val="32"/>
          <w:szCs w:val="32"/>
          <w:lang w:val="en-US" w:eastAsia="zh-CN"/>
        </w:rPr>
        <w:t>巴彦淖尔市商务局</w:t>
      </w:r>
      <w:r>
        <w:rPr>
          <w:rFonts w:hint="eastAsia" w:ascii="仿宋" w:hAnsi="仿宋" w:eastAsia="仿宋" w:cs="仿宋"/>
          <w:sz w:val="32"/>
          <w:szCs w:val="32"/>
        </w:rPr>
        <w:t>（地址：</w:t>
      </w:r>
      <w:r>
        <w:rPr>
          <w:rFonts w:hint="eastAsia" w:ascii="仿宋" w:hAnsi="仿宋" w:eastAsia="仿宋" w:cs="仿宋"/>
          <w:sz w:val="32"/>
          <w:szCs w:val="32"/>
          <w:lang w:val="en-US" w:eastAsia="zh-CN"/>
        </w:rPr>
        <w:t>巴彦淖尔临河区新华西街发展和改革大厦13楼</w:t>
      </w:r>
      <w:r>
        <w:rPr>
          <w:rFonts w:hint="eastAsia" w:ascii="仿宋" w:hAnsi="仿宋" w:eastAsia="仿宋" w:cs="仿宋"/>
          <w:sz w:val="32"/>
          <w:szCs w:val="32"/>
        </w:rPr>
        <w:t>；联系方式：0478-</w:t>
      </w:r>
      <w:r>
        <w:rPr>
          <w:rFonts w:hint="eastAsia" w:ascii="仿宋" w:hAnsi="仿宋" w:eastAsia="仿宋" w:cs="仿宋"/>
          <w:sz w:val="32"/>
          <w:szCs w:val="32"/>
          <w:lang w:val="en-US" w:eastAsia="zh-CN"/>
        </w:rPr>
        <w:t>8922613</w:t>
      </w:r>
      <w:r>
        <w:rPr>
          <w:rFonts w:hint="eastAsia" w:ascii="仿宋" w:hAnsi="仿宋" w:eastAsia="仿宋" w:cs="仿宋"/>
          <w:sz w:val="32"/>
          <w:szCs w:val="32"/>
        </w:rPr>
        <w:t>；查阅服务时间：</w:t>
      </w:r>
      <w:r>
        <w:rPr>
          <w:rFonts w:hint="eastAsia" w:ascii="仿宋" w:hAnsi="仿宋" w:eastAsia="仿宋" w:cs="仿宋"/>
          <w:sz w:val="32"/>
          <w:szCs w:val="32"/>
          <w:lang w:val="en-US" w:eastAsia="zh-CN"/>
        </w:rPr>
        <w:t>9</w:t>
      </w:r>
      <w:r>
        <w:rPr>
          <w:rFonts w:hint="eastAsia" w:ascii="仿宋" w:hAnsi="仿宋" w:eastAsia="仿宋" w:cs="仿宋"/>
          <w:sz w:val="32"/>
          <w:szCs w:val="32"/>
        </w:rPr>
        <w:t>:</w:t>
      </w:r>
      <w:r>
        <w:rPr>
          <w:rFonts w:hint="eastAsia" w:ascii="仿宋" w:hAnsi="仿宋" w:eastAsia="仿宋" w:cs="仿宋"/>
          <w:sz w:val="32"/>
          <w:szCs w:val="32"/>
          <w:lang w:val="en-US" w:eastAsia="zh-CN"/>
        </w:rPr>
        <w:t>0</w:t>
      </w:r>
      <w:r>
        <w:rPr>
          <w:rFonts w:hint="eastAsia" w:ascii="仿宋" w:hAnsi="仿宋" w:eastAsia="仿宋" w:cs="仿宋"/>
          <w:sz w:val="32"/>
          <w:szCs w:val="32"/>
        </w:rPr>
        <w:t>0—12:00，</w:t>
      </w:r>
      <w:r>
        <w:rPr>
          <w:rFonts w:hint="eastAsia" w:ascii="仿宋" w:hAnsi="仿宋" w:eastAsia="仿宋" w:cs="仿宋"/>
          <w:sz w:val="32"/>
          <w:szCs w:val="32"/>
          <w:lang w:val="en-US" w:eastAsia="zh-CN"/>
        </w:rPr>
        <w:t>15</w:t>
      </w:r>
      <w:r>
        <w:rPr>
          <w:rFonts w:hint="eastAsia" w:ascii="仿宋" w:hAnsi="仿宋" w:eastAsia="仿宋" w:cs="仿宋"/>
          <w:sz w:val="32"/>
          <w:szCs w:val="32"/>
        </w:rPr>
        <w:t>:</w:t>
      </w:r>
      <w:r>
        <w:rPr>
          <w:rFonts w:hint="eastAsia" w:ascii="仿宋" w:hAnsi="仿宋" w:eastAsia="仿宋" w:cs="仿宋"/>
          <w:sz w:val="32"/>
          <w:szCs w:val="32"/>
          <w:lang w:val="en-US" w:eastAsia="zh-CN"/>
        </w:rPr>
        <w:t>0</w:t>
      </w:r>
      <w:r>
        <w:rPr>
          <w:rFonts w:hint="eastAsia" w:ascii="仿宋" w:hAnsi="仿宋" w:eastAsia="仿宋" w:cs="仿宋"/>
          <w:sz w:val="32"/>
          <w:szCs w:val="32"/>
        </w:rPr>
        <w:t>0—1</w:t>
      </w:r>
      <w:r>
        <w:rPr>
          <w:rFonts w:hint="eastAsia" w:ascii="仿宋" w:hAnsi="仿宋" w:eastAsia="仿宋" w:cs="仿宋"/>
          <w:sz w:val="32"/>
          <w:szCs w:val="32"/>
          <w:lang w:val="en-US" w:eastAsia="zh-CN"/>
        </w:rPr>
        <w:t>8</w:t>
      </w:r>
      <w:r>
        <w:rPr>
          <w:rFonts w:hint="eastAsia" w:ascii="仿宋" w:hAnsi="仿宋" w:eastAsia="仿宋" w:cs="仿宋"/>
          <w:sz w:val="32"/>
          <w:szCs w:val="32"/>
        </w:rPr>
        <w:t xml:space="preserve">:00（周一至周五，法定节假日除外） </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4、通过本机关信息公开窗口公开政府信息。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地址：</w:t>
      </w:r>
      <w:r>
        <w:rPr>
          <w:rFonts w:hint="eastAsia" w:ascii="仿宋" w:hAnsi="仿宋" w:eastAsia="仿宋" w:cs="仿宋"/>
          <w:sz w:val="32"/>
          <w:szCs w:val="32"/>
          <w:lang w:val="en-US" w:eastAsia="zh-CN"/>
        </w:rPr>
        <w:t>http://swj.bynr.gov.cn/xxgk/gkgd/</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工作时间：</w:t>
      </w:r>
      <w:r>
        <w:rPr>
          <w:rFonts w:hint="eastAsia" w:ascii="仿宋" w:hAnsi="仿宋" w:eastAsia="仿宋" w:cs="仿宋"/>
          <w:sz w:val="32"/>
          <w:szCs w:val="32"/>
          <w:lang w:val="en-US" w:eastAsia="zh-CN"/>
        </w:rPr>
        <w:t>9</w:t>
      </w:r>
      <w:r>
        <w:rPr>
          <w:rFonts w:hint="eastAsia" w:ascii="仿宋" w:hAnsi="仿宋" w:eastAsia="仿宋" w:cs="仿宋"/>
          <w:sz w:val="32"/>
          <w:szCs w:val="32"/>
        </w:rPr>
        <w:t>:</w:t>
      </w:r>
      <w:r>
        <w:rPr>
          <w:rFonts w:hint="eastAsia" w:ascii="仿宋" w:hAnsi="仿宋" w:eastAsia="仿宋" w:cs="仿宋"/>
          <w:sz w:val="32"/>
          <w:szCs w:val="32"/>
          <w:lang w:val="en-US" w:eastAsia="zh-CN"/>
        </w:rPr>
        <w:t>0</w:t>
      </w:r>
      <w:r>
        <w:rPr>
          <w:rFonts w:hint="eastAsia" w:ascii="仿宋" w:hAnsi="仿宋" w:eastAsia="仿宋" w:cs="仿宋"/>
          <w:sz w:val="32"/>
          <w:szCs w:val="32"/>
        </w:rPr>
        <w:t>0—12:00，</w:t>
      </w:r>
      <w:r>
        <w:rPr>
          <w:rFonts w:hint="eastAsia" w:ascii="仿宋" w:hAnsi="仿宋" w:eastAsia="仿宋" w:cs="仿宋"/>
          <w:sz w:val="32"/>
          <w:szCs w:val="32"/>
          <w:lang w:val="en-US" w:eastAsia="zh-CN"/>
        </w:rPr>
        <w:t>15</w:t>
      </w:r>
      <w:r>
        <w:rPr>
          <w:rFonts w:hint="eastAsia" w:ascii="仿宋" w:hAnsi="仿宋" w:eastAsia="仿宋" w:cs="仿宋"/>
          <w:sz w:val="32"/>
          <w:szCs w:val="32"/>
        </w:rPr>
        <w:t>:</w:t>
      </w:r>
      <w:r>
        <w:rPr>
          <w:rFonts w:hint="eastAsia" w:ascii="仿宋" w:hAnsi="仿宋" w:eastAsia="仿宋" w:cs="仿宋"/>
          <w:sz w:val="32"/>
          <w:szCs w:val="32"/>
          <w:lang w:val="en-US" w:eastAsia="zh-CN"/>
        </w:rPr>
        <w:t>0</w:t>
      </w:r>
      <w:r>
        <w:rPr>
          <w:rFonts w:hint="eastAsia" w:ascii="仿宋" w:hAnsi="仿宋" w:eastAsia="仿宋" w:cs="仿宋"/>
          <w:sz w:val="32"/>
          <w:szCs w:val="32"/>
        </w:rPr>
        <w:t>0—1</w:t>
      </w:r>
      <w:r>
        <w:rPr>
          <w:rFonts w:hint="eastAsia" w:ascii="仿宋" w:hAnsi="仿宋" w:eastAsia="仿宋" w:cs="仿宋"/>
          <w:sz w:val="32"/>
          <w:szCs w:val="32"/>
          <w:lang w:val="en-US" w:eastAsia="zh-CN"/>
        </w:rPr>
        <w:t>8</w:t>
      </w:r>
      <w:r>
        <w:rPr>
          <w:rFonts w:hint="eastAsia" w:ascii="仿宋" w:hAnsi="仿宋" w:eastAsia="仿宋" w:cs="仿宋"/>
          <w:sz w:val="32"/>
          <w:szCs w:val="32"/>
        </w:rPr>
        <w:t>:00（周一至周五，法定节假日除外）；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联系电话：</w:t>
      </w:r>
      <w:r>
        <w:rPr>
          <w:rFonts w:hint="eastAsia" w:ascii="仿宋" w:hAnsi="仿宋" w:eastAsia="仿宋" w:cs="仿宋"/>
          <w:sz w:val="32"/>
          <w:szCs w:val="32"/>
          <w:lang w:val="en-US" w:eastAsia="zh-CN"/>
        </w:rPr>
        <w:t>0478</w:t>
      </w:r>
      <w:r>
        <w:rPr>
          <w:rFonts w:hint="eastAsia" w:ascii="仿宋" w:hAnsi="仿宋" w:eastAsia="仿宋" w:cs="仿宋"/>
          <w:sz w:val="32"/>
          <w:szCs w:val="32"/>
        </w:rPr>
        <w:t>-</w:t>
      </w:r>
      <w:r>
        <w:rPr>
          <w:rFonts w:hint="eastAsia" w:ascii="仿宋" w:hAnsi="仿宋" w:eastAsia="仿宋" w:cs="仿宋"/>
          <w:sz w:val="32"/>
          <w:szCs w:val="32"/>
          <w:lang w:val="en-US" w:eastAsia="zh-CN"/>
        </w:rPr>
        <w:t>8922697</w:t>
      </w:r>
      <w:r>
        <w:rPr>
          <w:rFonts w:hint="eastAsia" w:ascii="仿宋" w:hAnsi="仿宋" w:eastAsia="仿宋" w:cs="仿宋"/>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5、国家档案馆</w:t>
      </w:r>
      <w:r>
        <w:rPr>
          <w:rFonts w:hint="eastAsia" w:ascii="仿宋" w:hAnsi="仿宋" w:eastAsia="仿宋" w:cs="仿宋"/>
          <w:sz w:val="32"/>
          <w:szCs w:val="32"/>
        </w:rPr>
        <w:t>：巴彦淖尔市档案馆</w:t>
      </w:r>
      <w:r>
        <w:rPr>
          <w:rFonts w:hint="eastAsia" w:ascii="仿宋" w:hAnsi="仿宋" w:eastAsia="仿宋" w:cs="仿宋"/>
          <w:sz w:val="32"/>
          <w:szCs w:val="32"/>
          <w:lang w:eastAsia="zh-CN"/>
        </w:rPr>
        <w:t>。</w:t>
      </w:r>
      <w:r>
        <w:rPr>
          <w:rFonts w:hint="eastAsia" w:ascii="仿宋" w:hAnsi="仿宋" w:eastAsia="仿宋" w:cs="仿宋"/>
          <w:sz w:val="32"/>
          <w:szCs w:val="32"/>
        </w:rPr>
        <w:t>（地址：胜利南路金泰大厦304；联系方式：0478-8234454；查阅服务时间：</w:t>
      </w:r>
      <w:r>
        <w:rPr>
          <w:rFonts w:hint="eastAsia" w:ascii="仿宋" w:hAnsi="仿宋" w:eastAsia="仿宋" w:cs="仿宋"/>
          <w:sz w:val="32"/>
          <w:szCs w:val="32"/>
          <w:lang w:val="en-US" w:eastAsia="zh-CN"/>
        </w:rPr>
        <w:t>9</w:t>
      </w:r>
      <w:r>
        <w:rPr>
          <w:rFonts w:hint="eastAsia" w:ascii="仿宋" w:hAnsi="仿宋" w:eastAsia="仿宋" w:cs="仿宋"/>
          <w:sz w:val="32"/>
          <w:szCs w:val="32"/>
        </w:rPr>
        <w:t>:</w:t>
      </w:r>
      <w:r>
        <w:rPr>
          <w:rFonts w:hint="eastAsia" w:ascii="仿宋" w:hAnsi="仿宋" w:eastAsia="仿宋" w:cs="仿宋"/>
          <w:sz w:val="32"/>
          <w:szCs w:val="32"/>
          <w:lang w:val="en-US" w:eastAsia="zh-CN"/>
        </w:rPr>
        <w:t>0</w:t>
      </w:r>
      <w:r>
        <w:rPr>
          <w:rFonts w:hint="eastAsia" w:ascii="仿宋" w:hAnsi="仿宋" w:eastAsia="仿宋" w:cs="仿宋"/>
          <w:sz w:val="32"/>
          <w:szCs w:val="32"/>
        </w:rPr>
        <w:t>0—12:00，</w:t>
      </w:r>
      <w:r>
        <w:rPr>
          <w:rFonts w:hint="eastAsia" w:ascii="仿宋" w:hAnsi="仿宋" w:eastAsia="仿宋" w:cs="仿宋"/>
          <w:sz w:val="32"/>
          <w:szCs w:val="32"/>
          <w:lang w:val="en-US" w:eastAsia="zh-CN"/>
        </w:rPr>
        <w:t>15</w:t>
      </w:r>
      <w:r>
        <w:rPr>
          <w:rFonts w:hint="eastAsia" w:ascii="仿宋" w:hAnsi="仿宋" w:eastAsia="仿宋" w:cs="仿宋"/>
          <w:sz w:val="32"/>
          <w:szCs w:val="32"/>
        </w:rPr>
        <w:t>:</w:t>
      </w:r>
      <w:r>
        <w:rPr>
          <w:rFonts w:hint="eastAsia" w:ascii="仿宋" w:hAnsi="仿宋" w:eastAsia="仿宋" w:cs="仿宋"/>
          <w:sz w:val="32"/>
          <w:szCs w:val="32"/>
          <w:lang w:val="en-US" w:eastAsia="zh-CN"/>
        </w:rPr>
        <w:t>0</w:t>
      </w:r>
      <w:r>
        <w:rPr>
          <w:rFonts w:hint="eastAsia" w:ascii="仿宋" w:hAnsi="仿宋" w:eastAsia="仿宋" w:cs="仿宋"/>
          <w:sz w:val="32"/>
          <w:szCs w:val="32"/>
        </w:rPr>
        <w:t>0—1</w:t>
      </w:r>
      <w:r>
        <w:rPr>
          <w:rFonts w:hint="eastAsia" w:ascii="仿宋" w:hAnsi="仿宋" w:eastAsia="仿宋" w:cs="仿宋"/>
          <w:sz w:val="32"/>
          <w:szCs w:val="32"/>
          <w:lang w:val="en-US" w:eastAsia="zh-CN"/>
        </w:rPr>
        <w:t>8</w:t>
      </w:r>
      <w:r>
        <w:rPr>
          <w:rFonts w:hint="eastAsia" w:ascii="仿宋" w:hAnsi="仿宋" w:eastAsia="仿宋" w:cs="仿宋"/>
          <w:sz w:val="32"/>
          <w:szCs w:val="32"/>
        </w:rPr>
        <w:t>:00周一至周五，法定节假日除外）</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（三）公开时限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依据《条例》规定，</w:t>
      </w:r>
      <w:r>
        <w:rPr>
          <w:rFonts w:hint="eastAsia" w:ascii="仿宋" w:hAnsi="仿宋" w:eastAsia="仿宋" w:cs="仿宋"/>
          <w:sz w:val="32"/>
          <w:szCs w:val="32"/>
        </w:rPr>
        <w:t>属于主动公开范围的政府信息，自该信息形成或者变更之日起20个工作日内予以公开。法律、法规对政府信息公开的期限另有规定的，从其规定。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二、依申请公开政府信息</w:t>
      </w:r>
      <w:r>
        <w:rPr>
          <w:rFonts w:hint="eastAsia" w:ascii="仿宋" w:hAnsi="仿宋" w:eastAsia="仿宋" w:cs="仿宋"/>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公民、法人或者其他组织（以下简称申请人）可申请本机关的政府信息。 </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 xml:space="preserve">（一）申请方式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w:t>
      </w:r>
      <w:r>
        <w:rPr>
          <w:rFonts w:hint="eastAsia" w:ascii="仿宋" w:hAnsi="仿宋" w:eastAsia="仿宋" w:cs="仿宋"/>
          <w:sz w:val="32"/>
          <w:szCs w:val="32"/>
        </w:rPr>
        <w:t>当面</w:t>
      </w:r>
      <w:r>
        <w:rPr>
          <w:rFonts w:hint="eastAsia" w:ascii="仿宋" w:hAnsi="仿宋" w:eastAsia="仿宋" w:cs="仿宋"/>
          <w:sz w:val="32"/>
          <w:szCs w:val="32"/>
          <w:lang w:val="en-US" w:eastAsia="zh-CN"/>
        </w:rPr>
        <w:t>提交</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申请人可以到本机关信息公开窗口当场提出申请。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地址：</w:t>
      </w:r>
      <w:r>
        <w:rPr>
          <w:rFonts w:hint="eastAsia" w:ascii="仿宋" w:hAnsi="仿宋" w:eastAsia="仿宋" w:cs="仿宋"/>
          <w:sz w:val="32"/>
          <w:szCs w:val="32"/>
          <w:lang w:val="en-US" w:eastAsia="zh-CN"/>
        </w:rPr>
        <w:t>巴彦淖尔临河区新华西街发展和改革大厦13楼1307办公室</w:t>
      </w:r>
      <w:r>
        <w:rPr>
          <w:rFonts w:hint="eastAsia" w:ascii="仿宋" w:hAnsi="仿宋" w:eastAsia="仿宋" w:cs="仿宋"/>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工作时间：9:00—12:00，15:00—18:00（周一至周五，法定节假日除外）；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联系电话：0478-</w:t>
      </w:r>
      <w:r>
        <w:rPr>
          <w:rFonts w:hint="eastAsia" w:ascii="仿宋" w:hAnsi="仿宋" w:eastAsia="仿宋" w:cs="仿宋"/>
          <w:sz w:val="32"/>
          <w:szCs w:val="32"/>
          <w:lang w:val="en-US" w:eastAsia="zh-CN"/>
        </w:rPr>
        <w:t>8922697</w:t>
      </w:r>
      <w:r>
        <w:rPr>
          <w:rFonts w:hint="eastAsia" w:ascii="仿宋" w:hAnsi="仿宋" w:eastAsia="仿宋" w:cs="仿宋"/>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邮政寄送</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申请人通过信函方式提出申请的，请在信封左下角注明“政府信息公开申请”字样。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收件人：市商务局办公室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通信地址：</w:t>
      </w:r>
      <w:r>
        <w:rPr>
          <w:rFonts w:hint="eastAsia" w:ascii="仿宋" w:hAnsi="仿宋" w:eastAsia="仿宋" w:cs="仿宋"/>
          <w:sz w:val="32"/>
          <w:szCs w:val="32"/>
          <w:lang w:val="en-US" w:eastAsia="zh-CN"/>
        </w:rPr>
        <w:t>巴彦淖尔临河区新华西街发展和改革大厦13楼（市商务局）</w:t>
      </w:r>
      <w:r>
        <w:rPr>
          <w:rFonts w:hint="eastAsia" w:ascii="仿宋" w:hAnsi="仿宋" w:eastAsia="仿宋" w:cs="仿宋"/>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xml:space="preserve">邮政编码：015000。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eastAsia="zh-CN"/>
        </w:rPr>
        <w:t>、</w:t>
      </w:r>
      <w:r>
        <w:rPr>
          <w:rFonts w:hint="eastAsia" w:ascii="仿宋" w:hAnsi="仿宋" w:eastAsia="仿宋" w:cs="仿宋"/>
          <w:sz w:val="32"/>
          <w:szCs w:val="32"/>
        </w:rPr>
        <w:t>网络提交。请登录</w:t>
      </w:r>
      <w:r>
        <w:rPr>
          <w:rFonts w:hint="eastAsia" w:ascii="仿宋" w:hAnsi="仿宋" w:eastAsia="仿宋" w:cs="仿宋"/>
          <w:sz w:val="32"/>
          <w:szCs w:val="32"/>
          <w:lang w:val="en-US" w:eastAsia="zh-CN"/>
        </w:rPr>
        <w:t>门户网站</w:t>
      </w:r>
      <w:r>
        <w:rPr>
          <w:rFonts w:hint="eastAsia" w:ascii="仿宋" w:hAnsi="仿宋" w:eastAsia="仿宋" w:cs="仿宋"/>
          <w:sz w:val="32"/>
          <w:szCs w:val="32"/>
        </w:rPr>
        <w:t>“</w:t>
      </w:r>
      <w:r>
        <w:rPr>
          <w:rFonts w:hint="eastAsia" w:ascii="仿宋" w:hAnsi="仿宋" w:eastAsia="仿宋" w:cs="仿宋"/>
          <w:sz w:val="32"/>
          <w:szCs w:val="32"/>
          <w:lang w:val="en-US" w:eastAsia="zh-CN"/>
        </w:rPr>
        <w:t>巴彦淖尔市商务局</w:t>
      </w:r>
      <w:r>
        <w:rPr>
          <w:rFonts w:hint="eastAsia" w:ascii="仿宋" w:hAnsi="仿宋" w:eastAsia="仿宋" w:cs="仿宋"/>
          <w:sz w:val="32"/>
          <w:szCs w:val="32"/>
        </w:rPr>
        <w:t>”“政府信息公开”</w:t>
      </w:r>
      <w:r>
        <w:rPr>
          <w:rFonts w:hint="eastAsia" w:ascii="仿宋" w:hAnsi="仿宋" w:eastAsia="仿宋" w:cs="仿宋"/>
          <w:sz w:val="32"/>
          <w:szCs w:val="32"/>
          <w:lang w:val="en-US" w:eastAsia="zh-CN"/>
        </w:rPr>
        <w:t>专栏</w:t>
      </w:r>
      <w:r>
        <w:rPr>
          <w:rFonts w:hint="eastAsia" w:ascii="仿宋" w:hAnsi="仿宋" w:eastAsia="仿宋" w:cs="仿宋"/>
          <w:sz w:val="32"/>
          <w:szCs w:val="32"/>
        </w:rPr>
        <w:t>“依申请公开”栏目提交申请。</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 xml:space="preserve">（二）申请注意事项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申请获取政府信息，应当填写《</w:t>
      </w:r>
      <w:r>
        <w:rPr>
          <w:rFonts w:hint="eastAsia" w:ascii="仿宋" w:hAnsi="仿宋" w:eastAsia="仿宋" w:cs="仿宋"/>
          <w:sz w:val="32"/>
          <w:szCs w:val="32"/>
          <w:lang w:val="en-US" w:eastAsia="zh-CN"/>
        </w:rPr>
        <w:t>政府</w:t>
      </w:r>
      <w:r>
        <w:rPr>
          <w:rFonts w:hint="eastAsia" w:ascii="仿宋" w:hAnsi="仿宋" w:eastAsia="仿宋" w:cs="仿宋"/>
          <w:sz w:val="32"/>
          <w:szCs w:val="32"/>
        </w:rPr>
        <w:t>信息公开申请表》（以下简称申请表），申请表可以在本机关政府信息公开窗口处领取，也可以在</w:t>
      </w:r>
      <w:r>
        <w:rPr>
          <w:rFonts w:hint="eastAsia" w:ascii="仿宋" w:hAnsi="仿宋" w:eastAsia="仿宋" w:cs="仿宋"/>
          <w:sz w:val="32"/>
          <w:szCs w:val="32"/>
          <w:lang w:val="en-US" w:eastAsia="zh-CN"/>
        </w:rPr>
        <w:t>门户网站</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巴彦淖尔市人民政府</w:t>
      </w:r>
      <w:r>
        <w:rPr>
          <w:rFonts w:hint="eastAsia" w:ascii="仿宋" w:hAnsi="仿宋" w:eastAsia="仿宋" w:cs="仿宋"/>
          <w:sz w:val="32"/>
          <w:szCs w:val="32"/>
          <w:lang w:eastAsia="zh-CN"/>
        </w:rPr>
        <w:t>”</w:t>
      </w:r>
      <w:r>
        <w:rPr>
          <w:rFonts w:hint="eastAsia" w:ascii="仿宋" w:hAnsi="仿宋" w:eastAsia="仿宋" w:cs="仿宋"/>
          <w:sz w:val="32"/>
          <w:szCs w:val="32"/>
        </w:rPr>
        <w:t>(www.bynr.gov.cn)</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巴彦淖尔市商务局”</w:t>
      </w:r>
      <w:r>
        <w:rPr>
          <w:rFonts w:hint="eastAsia" w:ascii="仿宋" w:hAnsi="仿宋" w:eastAsia="仿宋" w:cs="仿宋"/>
          <w:sz w:val="32"/>
          <w:szCs w:val="32"/>
        </w:rPr>
        <w:t>（http://swj.bynr.gov.cn/xxgk/gkgd/）</w:t>
      </w:r>
      <w:r>
        <w:rPr>
          <w:rFonts w:hint="eastAsia" w:ascii="仿宋" w:hAnsi="仿宋" w:eastAsia="仿宋" w:cs="仿宋"/>
          <w:sz w:val="32"/>
          <w:szCs w:val="32"/>
          <w:lang w:val="en-US" w:eastAsia="zh-CN"/>
        </w:rPr>
        <w:t>“政府信息公开”栏目</w:t>
      </w:r>
      <w:r>
        <w:rPr>
          <w:rFonts w:hint="eastAsia" w:ascii="仿宋" w:hAnsi="仿宋" w:eastAsia="仿宋" w:cs="仿宋"/>
          <w:sz w:val="32"/>
          <w:szCs w:val="32"/>
        </w:rPr>
        <w:t>下载，申请表复印有效。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rPr>
        <w:t>申请人</w:t>
      </w:r>
      <w:r>
        <w:rPr>
          <w:rFonts w:hint="eastAsia" w:ascii="仿宋" w:hAnsi="仿宋" w:eastAsia="仿宋" w:cs="仿宋"/>
          <w:sz w:val="32"/>
          <w:szCs w:val="32"/>
          <w:lang w:val="en-US" w:eastAsia="zh-CN"/>
        </w:rPr>
        <w:t>填写申请表要准确载明申请人的姓名或者名称、联系方式、获取政府信息的方式及其载体形式。所需政府信息内容描述应当指向明确，建议详尽提供所需政府信息的文件标题、文号、发文时间或者便于行政机关查询的其他特征性描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、当面申请的，应当出示有效身份证件；通过邮政寄送提交申请的，应随申请表附有效身份证件的复印件；网上申请的，应上传有效身份证件扫描件或照片。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政府信息公开申请内容不明确的，本机关给予指导和释明，并自收到申请之日起7个工作日内一次性告知申请人作出补正，说明需要补正的事项和合理的补正期限。补正的申请不符合要求或者补正后仍然无法指向特定政府信息的，本机关将视情况与申请人进行沟通，仍无法确定的，本机关书面告知申请人申请内容不明确，无法处理该政府信息公开申请。申请人无正当理由逾期不补正的，视为放弃申请，本机关不再处理该政府信息公开申请。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、依申请公开渠道仅限于申请人获取政府信息，信访、举报、投诉等诉求请通过其他法定途径进行。 </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（三）收到申请时间的确定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申请人当面提交政府信息公开申请的，以提交之日为收到申请之日；申请人以邮寄方式提交政府信息公开申请的，以行政机关签收之日为收到申请之日；以平常信函等无需签收的邮寄方式提交政府信息公开申请的，政府信息公开工作机构应当于收到申请的当日与申请人确认，确认之日为收到申请之日；申请人通过互联网渠道提交政府信息公开申请的，以双方确认之日为收到申请之日</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政府信息公开申请处理期限，自收到申请之日的次日起计算。 </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(四)答复期限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依据《条例》规定，行政机关不能当场答复的，应当自收到申请之日起20个工作日内予以答复，需要延长答复期限的，延长的期限最长不得超过20个工作日。行政机关征求第三方和其他机关意见所需时间不计算在上述规定的期限内。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如涉及收取信息处理费的情形，答复期限应按照《国务院办公厅关于印发〈政府信息公开信息处理费管理办法〉的通知》（国办函〔2020〕109号）第六条规定执行。</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楷体" w:hAnsi="楷体" w:eastAsia="楷体" w:cs="楷体"/>
          <w:b/>
          <w:bCs/>
          <w:sz w:val="32"/>
          <w:szCs w:val="32"/>
        </w:rPr>
      </w:pPr>
      <w:r>
        <w:rPr>
          <w:rFonts w:hint="eastAsia" w:ascii="楷体" w:hAnsi="楷体" w:eastAsia="楷体" w:cs="楷体"/>
          <w:b/>
          <w:bCs/>
          <w:sz w:val="32"/>
          <w:szCs w:val="32"/>
        </w:rPr>
        <w:t>(五)信息处理费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依据《国务院办公厅关于印发〈政府信息公开信息处理费管理办法〉的通知》(国办函〔2020〕109号)</w:t>
      </w:r>
      <w:r>
        <w:rPr>
          <w:rFonts w:hint="eastAsia" w:ascii="仿宋" w:hAnsi="仿宋" w:eastAsia="仿宋" w:cs="仿宋"/>
          <w:sz w:val="32"/>
          <w:szCs w:val="32"/>
          <w:lang w:eastAsia="zh-CN"/>
        </w:rPr>
        <w:t>、</w:t>
      </w:r>
      <w:r>
        <w:rPr>
          <w:rFonts w:hint="eastAsia" w:ascii="仿宋" w:hAnsi="仿宋" w:eastAsia="仿宋" w:cs="仿宋"/>
          <w:sz w:val="32"/>
          <w:szCs w:val="32"/>
        </w:rPr>
        <w:t>《内蒙古自治区财政厅 发改委  政务服务局关于明确政府信息公开信息处理费收费管理有关事项的通知》（内财税〔2021〕785号）有关规定执行，具体收费标准如下：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按件计收执行下列收费标准：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 1</w:t>
      </w:r>
      <w:r>
        <w:rPr>
          <w:rFonts w:hint="eastAsia" w:ascii="仿宋" w:hAnsi="仿宋" w:eastAsia="仿宋" w:cs="仿宋"/>
          <w:sz w:val="32"/>
          <w:szCs w:val="32"/>
          <w:lang w:eastAsia="zh-CN"/>
        </w:rPr>
        <w:t>、</w:t>
      </w:r>
      <w:r>
        <w:rPr>
          <w:rFonts w:hint="eastAsia" w:ascii="仿宋" w:hAnsi="仿宋" w:eastAsia="仿宋" w:cs="仿宋"/>
          <w:sz w:val="32"/>
          <w:szCs w:val="32"/>
        </w:rPr>
        <w:t>同一申请人一个自然月内累计申请10件以下（含10件）的，不收费。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eastAsia="zh-CN"/>
        </w:rPr>
        <w:t>、</w:t>
      </w:r>
      <w:r>
        <w:rPr>
          <w:rFonts w:hint="eastAsia" w:ascii="仿宋" w:hAnsi="仿宋" w:eastAsia="仿宋" w:cs="仿宋"/>
          <w:sz w:val="32"/>
          <w:szCs w:val="32"/>
        </w:rPr>
        <w:t>同一申请人一个自然月内累计申请11—30件（含30件）的部分：100元/件。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eastAsia="zh-CN"/>
        </w:rPr>
        <w:t>、</w:t>
      </w:r>
      <w:r>
        <w:rPr>
          <w:rFonts w:hint="eastAsia" w:ascii="仿宋" w:hAnsi="仿宋" w:eastAsia="仿宋" w:cs="仿宋"/>
          <w:sz w:val="32"/>
          <w:szCs w:val="32"/>
        </w:rPr>
        <w:t>同一申请人一个自然月内累计申请31件以上的部分：以10件为一档，每增加一档，收费标准提高100元/件。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 按量计收执行下列收费标准：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w:t>
      </w:r>
      <w:r>
        <w:rPr>
          <w:rFonts w:hint="eastAsia" w:ascii="仿宋" w:hAnsi="仿宋" w:eastAsia="仿宋" w:cs="仿宋"/>
          <w:sz w:val="32"/>
          <w:szCs w:val="32"/>
        </w:rPr>
        <w:t>30页以下（含30页）的，不收费。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eastAsia="zh-CN"/>
        </w:rPr>
        <w:t>、</w:t>
      </w:r>
      <w:r>
        <w:rPr>
          <w:rFonts w:hint="eastAsia" w:ascii="仿宋" w:hAnsi="仿宋" w:eastAsia="仿宋" w:cs="仿宋"/>
          <w:sz w:val="32"/>
          <w:szCs w:val="32"/>
        </w:rPr>
        <w:t>31—100页（含100页）的部分：10元/页。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eastAsia="zh-CN"/>
        </w:rPr>
        <w:t>、</w:t>
      </w:r>
      <w:r>
        <w:rPr>
          <w:rFonts w:hint="eastAsia" w:ascii="仿宋" w:hAnsi="仿宋" w:eastAsia="仿宋" w:cs="仿宋"/>
          <w:sz w:val="32"/>
          <w:szCs w:val="32"/>
        </w:rPr>
        <w:t>101—200页（含200页）的部分：20元/页。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eastAsia="zh-CN"/>
        </w:rPr>
        <w:t>、</w:t>
      </w:r>
      <w:r>
        <w:rPr>
          <w:rFonts w:hint="eastAsia" w:ascii="仿宋" w:hAnsi="仿宋" w:eastAsia="仿宋" w:cs="仿宋"/>
          <w:sz w:val="32"/>
          <w:szCs w:val="32"/>
        </w:rPr>
        <w:t>201页以上的部分：40元/页。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黑体" w:hAnsi="黑体" w:eastAsia="黑体" w:cs="黑体"/>
          <w:sz w:val="32"/>
          <w:szCs w:val="32"/>
        </w:rPr>
        <w:t>三、政府信息公开工作机构</w:t>
      </w:r>
      <w:r>
        <w:rPr>
          <w:rFonts w:hint="eastAsia" w:ascii="仿宋" w:hAnsi="仿宋" w:eastAsia="仿宋" w:cs="仿宋"/>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机构名称：</w:t>
      </w:r>
      <w:r>
        <w:rPr>
          <w:rFonts w:hint="eastAsia" w:ascii="仿宋" w:hAnsi="仿宋" w:eastAsia="仿宋" w:cs="仿宋"/>
          <w:sz w:val="32"/>
          <w:szCs w:val="32"/>
          <w:lang w:val="en-US" w:eastAsia="zh-CN"/>
        </w:rPr>
        <w:t>巴彦淖尔市商务局办公室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办公地址：</w:t>
      </w:r>
      <w:r>
        <w:rPr>
          <w:rFonts w:hint="eastAsia" w:ascii="仿宋" w:hAnsi="仿宋" w:eastAsia="仿宋" w:cs="仿宋"/>
          <w:sz w:val="32"/>
          <w:szCs w:val="32"/>
          <w:lang w:val="en-US" w:eastAsia="zh-CN"/>
        </w:rPr>
        <w:t>巴彦淖尔临河区新华西街发展和改革大厦13楼1307办公室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办公时间：</w:t>
      </w:r>
      <w:r>
        <w:rPr>
          <w:rFonts w:hint="eastAsia" w:ascii="仿宋" w:hAnsi="仿宋" w:eastAsia="仿宋" w:cs="仿宋"/>
          <w:sz w:val="32"/>
          <w:szCs w:val="32"/>
          <w:lang w:val="en-US" w:eastAsia="zh-CN"/>
        </w:rPr>
        <w:t>9</w:t>
      </w:r>
      <w:r>
        <w:rPr>
          <w:rFonts w:hint="eastAsia" w:ascii="仿宋" w:hAnsi="仿宋" w:eastAsia="仿宋" w:cs="仿宋"/>
          <w:sz w:val="32"/>
          <w:szCs w:val="32"/>
        </w:rPr>
        <w:t>:</w:t>
      </w:r>
      <w:r>
        <w:rPr>
          <w:rFonts w:hint="eastAsia" w:ascii="仿宋" w:hAnsi="仿宋" w:eastAsia="仿宋" w:cs="仿宋"/>
          <w:sz w:val="32"/>
          <w:szCs w:val="32"/>
          <w:lang w:val="en-US" w:eastAsia="zh-CN"/>
        </w:rPr>
        <w:t>0</w:t>
      </w:r>
      <w:r>
        <w:rPr>
          <w:rFonts w:hint="eastAsia" w:ascii="仿宋" w:hAnsi="仿宋" w:eastAsia="仿宋" w:cs="仿宋"/>
          <w:sz w:val="32"/>
          <w:szCs w:val="32"/>
        </w:rPr>
        <w:t>0—12:00，1</w:t>
      </w:r>
      <w:r>
        <w:rPr>
          <w:rFonts w:hint="eastAsia" w:ascii="仿宋" w:hAnsi="仿宋" w:eastAsia="仿宋" w:cs="仿宋"/>
          <w:sz w:val="32"/>
          <w:szCs w:val="32"/>
          <w:lang w:val="en-US" w:eastAsia="zh-CN"/>
        </w:rPr>
        <w:t>5</w:t>
      </w:r>
      <w:r>
        <w:rPr>
          <w:rFonts w:hint="eastAsia" w:ascii="仿宋" w:hAnsi="仿宋" w:eastAsia="仿宋" w:cs="仿宋"/>
          <w:sz w:val="32"/>
          <w:szCs w:val="32"/>
        </w:rPr>
        <w:t>:</w:t>
      </w:r>
      <w:r>
        <w:rPr>
          <w:rFonts w:hint="eastAsia" w:ascii="仿宋" w:hAnsi="仿宋" w:eastAsia="仿宋" w:cs="仿宋"/>
          <w:sz w:val="32"/>
          <w:szCs w:val="32"/>
          <w:lang w:val="en-US" w:eastAsia="zh-CN"/>
        </w:rPr>
        <w:t>0</w:t>
      </w:r>
      <w:r>
        <w:rPr>
          <w:rFonts w:hint="eastAsia" w:ascii="仿宋" w:hAnsi="仿宋" w:eastAsia="仿宋" w:cs="仿宋"/>
          <w:sz w:val="32"/>
          <w:szCs w:val="32"/>
        </w:rPr>
        <w:t>0—1</w:t>
      </w:r>
      <w:r>
        <w:rPr>
          <w:rFonts w:hint="eastAsia" w:ascii="仿宋" w:hAnsi="仿宋" w:eastAsia="仿宋" w:cs="仿宋"/>
          <w:sz w:val="32"/>
          <w:szCs w:val="32"/>
          <w:lang w:val="en-US" w:eastAsia="zh-CN"/>
        </w:rPr>
        <w:t>8</w:t>
      </w:r>
      <w:r>
        <w:rPr>
          <w:rFonts w:hint="eastAsia" w:ascii="仿宋" w:hAnsi="仿宋" w:eastAsia="仿宋" w:cs="仿宋"/>
          <w:sz w:val="32"/>
          <w:szCs w:val="32"/>
        </w:rPr>
        <w:t xml:space="preserve">:00（周一至周五,法定节假日除外）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rPr>
        <w:t>联系电话：</w:t>
      </w:r>
      <w:r>
        <w:rPr>
          <w:rFonts w:hint="eastAsia" w:ascii="仿宋" w:hAnsi="仿宋" w:eastAsia="仿宋" w:cs="仿宋"/>
          <w:sz w:val="32"/>
          <w:szCs w:val="32"/>
          <w:lang w:val="en-US" w:eastAsia="zh-CN"/>
        </w:rPr>
        <w:t>0478</w:t>
      </w:r>
      <w:r>
        <w:rPr>
          <w:rFonts w:hint="eastAsia" w:ascii="仿宋" w:hAnsi="仿宋" w:eastAsia="仿宋" w:cs="仿宋"/>
          <w:sz w:val="32"/>
          <w:szCs w:val="32"/>
        </w:rPr>
        <w:t>-</w:t>
      </w:r>
      <w:r>
        <w:rPr>
          <w:rFonts w:hint="eastAsia" w:ascii="仿宋" w:hAnsi="仿宋" w:eastAsia="仿宋" w:cs="仿宋"/>
          <w:sz w:val="32"/>
          <w:szCs w:val="32"/>
          <w:lang w:val="en-US" w:eastAsia="zh-CN"/>
        </w:rPr>
        <w:t>8922697</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rPr>
      </w:pPr>
      <w:r>
        <w:rPr>
          <w:rFonts w:hint="eastAsia" w:ascii="仿宋" w:hAnsi="仿宋" w:eastAsia="仿宋" w:cs="仿宋"/>
          <w:sz w:val="32"/>
          <w:szCs w:val="32"/>
        </w:rPr>
        <w:t>传真号码：</w:t>
      </w:r>
      <w:r>
        <w:rPr>
          <w:rFonts w:hint="eastAsia" w:ascii="仿宋" w:hAnsi="仿宋" w:eastAsia="仿宋" w:cs="仿宋"/>
          <w:sz w:val="32"/>
          <w:szCs w:val="32"/>
          <w:lang w:val="en-US" w:eastAsia="zh-CN"/>
        </w:rPr>
        <w:t>0478</w:t>
      </w:r>
      <w:r>
        <w:rPr>
          <w:rFonts w:hint="eastAsia" w:ascii="仿宋" w:hAnsi="仿宋" w:eastAsia="仿宋" w:cs="仿宋"/>
          <w:sz w:val="32"/>
          <w:szCs w:val="32"/>
        </w:rPr>
        <w:t>-</w:t>
      </w:r>
      <w:r>
        <w:rPr>
          <w:rFonts w:hint="eastAsia" w:ascii="仿宋" w:hAnsi="仿宋" w:eastAsia="仿宋" w:cs="仿宋"/>
          <w:sz w:val="32"/>
          <w:szCs w:val="32"/>
          <w:lang w:val="en-US" w:eastAsia="zh-CN"/>
        </w:rPr>
        <w:t>8922610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通讯地址:</w:t>
      </w:r>
      <w:r>
        <w:rPr>
          <w:rFonts w:hint="eastAsia" w:ascii="仿宋" w:hAnsi="仿宋" w:eastAsia="仿宋" w:cs="仿宋"/>
          <w:sz w:val="32"/>
          <w:szCs w:val="32"/>
          <w:lang w:val="en-US" w:eastAsia="zh-CN"/>
        </w:rPr>
        <w:t>巴彦淖尔临河区新华西街发展和改革大厦13楼1307办公室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邮政编码:015000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电子邮箱:</w:t>
      </w:r>
      <w:r>
        <w:rPr>
          <w:rFonts w:hint="eastAsia" w:ascii="仿宋" w:hAnsi="仿宋" w:eastAsia="仿宋" w:cs="仿宋"/>
          <w:sz w:val="32"/>
          <w:szCs w:val="32"/>
          <w:lang w:val="en-US" w:eastAsia="zh-CN"/>
        </w:rPr>
        <w:t>1301962996@qq.com</w:t>
      </w:r>
      <w:r>
        <w:rPr>
          <w:rFonts w:hint="eastAsia" w:ascii="仿宋" w:hAnsi="仿宋" w:eastAsia="仿宋" w:cs="仿宋"/>
          <w:sz w:val="32"/>
          <w:szCs w:val="32"/>
        </w:rPr>
        <w:t xml:space="preserve">(仅用于接收信息公开工作咨询及有关意见建议，如需提交政府信息公开申请，请参阅并按照本指南“二、依申请公开政府信息”提示提出申请。)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 xml:space="preserve">四、监督和救济 </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rPr>
          <w:rFonts w:hint="eastAsia" w:ascii="仿宋" w:hAnsi="仿宋" w:eastAsia="仿宋" w:cs="仿宋"/>
          <w:sz w:val="32"/>
          <w:szCs w:val="32"/>
          <w:lang w:val="en-US" w:eastAsia="zh-CN"/>
        </w:rPr>
      </w:pPr>
      <w:r>
        <w:rPr>
          <w:rFonts w:hint="default"/>
          <w:lang w:val="en-US" w:eastAsia="zh-CN"/>
        </w:rPr>
        <w:drawing>
          <wp:anchor distT="0" distB="0" distL="114300" distR="114300" simplePos="0" relativeHeight="251660288" behindDoc="0" locked="0" layoutInCell="1" allowOverlap="1">
            <wp:simplePos x="0" y="0"/>
            <wp:positionH relativeFrom="column">
              <wp:posOffset>-265430</wp:posOffset>
            </wp:positionH>
            <wp:positionV relativeFrom="page">
              <wp:posOffset>5342890</wp:posOffset>
            </wp:positionV>
            <wp:extent cx="5738495" cy="3586480"/>
            <wp:effectExtent l="0" t="0" r="0" b="13970"/>
            <wp:wrapTopAndBottom/>
            <wp:docPr id="1" name="图片 1" descr="政府信息依申请公开工作流程图"/>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政府信息依申请公开工作流程图"/>
                    <pic:cNvPicPr>
                      <a:picLocks noChangeAspect="true"/>
                    </pic:cNvPicPr>
                  </pic:nvPicPr>
                  <pic:blipFill>
                    <a:blip r:embed="rId5"/>
                    <a:stretch>
                      <a:fillRect/>
                    </a:stretch>
                  </pic:blipFill>
                  <pic:spPr>
                    <a:xfrm>
                      <a:off x="0" y="0"/>
                      <a:ext cx="5738495" cy="3586480"/>
                    </a:xfrm>
                    <a:prstGeom prst="rect">
                      <a:avLst/>
                    </a:prstGeom>
                  </pic:spPr>
                </pic:pic>
              </a:graphicData>
            </a:graphic>
          </wp:anchor>
        </w:drawing>
      </w:r>
      <w:r>
        <w:rPr>
          <w:rFonts w:hint="eastAsia" w:ascii="仿宋" w:hAnsi="仿宋" w:eastAsia="仿宋" w:cs="仿宋"/>
          <w:sz w:val="32"/>
          <w:szCs w:val="32"/>
        </w:rPr>
        <w:t xml:space="preserve">公民、法人或者其他组织认为本机关在政府信息公开工作中侵犯其合法权益的，可以向上一级行政机关或者政府信息公开工作主管部门投诉、举报，也可以依法申请行政复或者提起行政诉讼。 </w:t>
      </w:r>
    </w:p>
    <w:p>
      <w:pPr>
        <w:rPr>
          <w:rFonts w:hint="eastAsia" w:ascii="仿宋" w:hAnsi="仿宋" w:eastAsia="仿宋" w:cs="仿宋"/>
          <w:sz w:val="32"/>
          <w:szCs w:val="32"/>
          <w:lang w:val="en-US" w:eastAsia="zh-CN"/>
        </w:rPr>
      </w:pPr>
    </w:p>
    <w:p>
      <w:pPr>
        <w:rPr>
          <w:rFonts w:hint="eastAsia" w:ascii="仿宋" w:hAnsi="仿宋" w:eastAsia="仿宋" w:cs="仿宋"/>
          <w:sz w:val="32"/>
          <w:szCs w:val="32"/>
          <w:lang w:val="en-US" w:eastAsia="zh-CN"/>
        </w:rPr>
      </w:pPr>
    </w:p>
    <w:p>
      <w:pPr>
        <w:rPr>
          <w:rFonts w:hint="default" w:ascii="仿宋" w:hAnsi="仿宋" w:eastAsia="仿宋" w:cs="仿宋"/>
          <w:sz w:val="32"/>
          <w:szCs w:val="32"/>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8FiLy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GeRIfZyLTVLstl3f3NZWR/Tm&#10;7ZkcwfF1g+QbFuIj82ADCgbD4wMOqSyS2F6ipLb+09/ekz+GBCslLdhVUgP6U6LeGgwvEXEQ/CBs&#10;B8Hs9Z0FXSfYHMeziA8+qkGU3uqPoP0q5ZBMBQRmhiMbRjOIdxFab8T6cLFaXfS9882uvn4GFR2L&#10;G/PkeD/chG1wq30Evhn2hNkZqB5K8DEPrt+dRPhf9ex13fD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A8FiLyGwIAACkEAAAOAAAAAAAAAAEAIAAAADU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wZjY2ZTZjODQyZGMwNzQxY2Y2ZmYyYzFlMjUwOTkifQ=="/>
  </w:docVars>
  <w:rsids>
    <w:rsidRoot w:val="5BB46F89"/>
    <w:rsid w:val="0C4D19CF"/>
    <w:rsid w:val="304B2F2C"/>
    <w:rsid w:val="53762E5B"/>
    <w:rsid w:val="5BB46F89"/>
    <w:rsid w:val="63CF4367"/>
    <w:rsid w:val="686521C4"/>
    <w:rsid w:val="6BFF810A"/>
    <w:rsid w:val="7A575B65"/>
    <w:rsid w:val="7FFFA841"/>
    <w:rsid w:val="BFDED514"/>
    <w:rsid w:val="DF4BBDD2"/>
    <w:rsid w:val="F7EFFF1A"/>
    <w:rsid w:val="FFEFB6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3191</Words>
  <Characters>3731</Characters>
  <Lines>0</Lines>
  <Paragraphs>0</Paragraphs>
  <TotalTime>40</TotalTime>
  <ScaleCrop>false</ScaleCrop>
  <LinksUpToDate>false</LinksUpToDate>
  <CharactersWithSpaces>3763</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2023-02-22T17:28:00Z</dcterms:created>
  <dc:creator>风物长宜放眼量</dc:creator>
  <cp:lastModifiedBy>user</cp:lastModifiedBy>
  <cp:lastPrinted>2023-02-22T19:57:00Z</cp:lastPrinted>
  <dcterms:modified xsi:type="dcterms:W3CDTF">2023-12-19T16:13:59Z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y fmtid="{D5CDD505-2E9C-101B-9397-08002B2CF9AE}" pid="3" name="ICV">
    <vt:lpwstr>70988897FE954747A710D649F30E2C71</vt:lpwstr>
  </property>
</Properties>
</file>